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5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eastAsia="仿宋_GB2312" w:cs="Times New Roman"/>
                <w:sz w:val="32"/>
                <w:lang w:eastAsia="zh-CN"/>
              </w:rPr>
              <w:t>高</w:t>
            </w:r>
            <w:r>
              <w:rPr>
                <w:rFonts w:ascii="Times New Roman" w:eastAsia="仿宋_GB2312" w:cs="Times New Roman"/>
                <w:sz w:val="32"/>
              </w:rPr>
              <w:t>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eastAsia="仿宋_GB2312" w:cs="Times New Roman"/>
                <w:sz w:val="32"/>
                <w:lang w:val="en-US" w:eastAsia="zh-CN"/>
              </w:rPr>
              <w:t>57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公布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年市局直属高中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历史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小论文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评审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结果的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通知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市局直属各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普通高中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年市局直属高中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历史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小论文评审活动已结束，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经评审，</w:t>
      </w:r>
      <w:r>
        <w:rPr>
          <w:rFonts w:ascii="Times New Roman" w:hAnsi="Times New Roman" w:eastAsia="仿宋_GB2312" w:cs="Times New Roman"/>
          <w:sz w:val="32"/>
          <w:szCs w:val="32"/>
        </w:rPr>
        <w:t>共评出一等奖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ascii="Times New Roman" w:hAnsi="Times New Roman" w:eastAsia="仿宋_GB2312" w:cs="Times New Roman"/>
          <w:sz w:val="32"/>
          <w:szCs w:val="32"/>
        </w:rPr>
        <w:t>、二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ascii="Times New Roman" w:hAnsi="Times New Roman" w:eastAsia="仿宋_GB2312" w:cs="Times New Roman"/>
          <w:sz w:val="32"/>
          <w:szCs w:val="32"/>
        </w:rPr>
        <w:t>。现将获奖名单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予以公布（具体名单见附件）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年市局直属高中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历史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小论文</w:t>
      </w:r>
      <w:r>
        <w:rPr>
          <w:rFonts w:ascii="Times New Roman" w:hAnsi="Times New Roman" w:eastAsia="仿宋_GB2312" w:cs="Times New Roman"/>
          <w:sz w:val="32"/>
          <w:szCs w:val="32"/>
        </w:rPr>
        <w:t>评审获奖名单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60" w:lineRule="auto"/>
        <w:ind w:right="751"/>
        <w:jc w:val="both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default" w:ascii="仿宋_GB2312" w:eastAsia="仿宋_GB2312"/>
          <w:b/>
          <w:strike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年市局直属高中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历史</w:t>
      </w:r>
      <w:r>
        <w:rPr>
          <w:rFonts w:hint="eastAsia" w:ascii="方正小标宋简体" w:eastAsia="方正小标宋简体"/>
          <w:sz w:val="32"/>
          <w:szCs w:val="32"/>
        </w:rPr>
        <w:t>小论文评审获奖名单</w:t>
      </w:r>
    </w:p>
    <w:p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一等奖（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名）</w:t>
      </w:r>
    </w:p>
    <w:tbl>
      <w:tblPr>
        <w:tblStyle w:val="5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2503"/>
        <w:gridCol w:w="1190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通变与救弊：叶适的功利思想初探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叶初辰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军民鱼水一家亲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论苏联二战时期取得反法西斯战争胜利的原因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云锦浮沉织经纬，非遗薪传映古今——从南京云锦的兴衰看明清丝织业对非遗保护的启示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杨邵哲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北宋以财御边的战略得失——以辽宋澶渊之盟的签订为例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颜伊卉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温州千年商港，贯通古今繁华——谈朔门古港对温州发展新活力的价值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硕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致辉煌的谢幕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张梓恒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徐定超：一位晚清士绅的探索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胡茗宁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温州永昌堡英桥王氏家族的历史品质与地方社会影响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周胜昊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江山绝响十七年挽歌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潘骊妍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楚国兴衰启示录：制度与文化关系的再思考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朱韵洁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礼法兼重，法脉流衍——以《唐律疏议》为核心浅析唐朝法律对社会治理的作用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徐绍钦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明初制度的平民烙印映射朱元璋的身份记忆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吴昱成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高叹低吟温州戏——温州南戏兴衰与社会文化变迁关联探究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乡约：明清时期温州基层治理的文化密码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杨妍慈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马拉之死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温州市洞头区第一中学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郑黄翀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许涟漪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老去光阴速可惊，鬓华虽改心未平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二等奖（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名）</w:t>
      </w:r>
    </w:p>
    <w:tbl>
      <w:tblPr>
        <w:tblStyle w:val="5"/>
        <w:tblW w:w="9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2587"/>
        <w:gridCol w:w="1155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明朝天启年间辽东稳定战局的原因分析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朱荐其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苏联解体中意识形态演变及其影响因素探究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彭芷萱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宋奕翰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遵义会议照耀中国新征程——纪念遵义会议召开90周年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晚清海关中的外国人：中国近代外交转型的推动者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浅析改革开放以来温州交通建设对旅游城市创建的影响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保罗•沃尔夫的最后一枪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吴林翼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探维新变法浪潮下利济医学堂发展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冰封的荣耀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冯珺璟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胡茗宁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从“同姓不婚”看古代中国社会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胡芳晨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胡茗宁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浅析葛洪《肘后备急方》的价值及影响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温州第十四高级中学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中华民族共同体视域下行省制度对民族关系的历史影响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章昕熠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黄作银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保护.传承——浅谈温州四连碓造纸作坊对当代社会的作用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吴可欣 汤惜婷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沉淀.创新——浅析刘伯温的治民理念及其对后世温州的影响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千年古镇的烟火与传承——瞿溪上殿习俗的探究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叶多扬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南宋与游牧民族政权对峙下的战略枢纽：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襄阳坚守六年的地理与军事因素探析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温天涯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声纹历史：温州话的演变与传承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倪乐怡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荔枝劫·大唐沉浮录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潘祎涵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浅谈张岱“史论”中的时代印记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陈湛钊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梁列列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转型中观长安烽火；折笔间思复兴征程——浅析安史之乱转折：香积寺之战折射的唐朝制度危机及历史启示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神性光辉的暗淡与自我意识的觉醒———从艺术作品中看文艺复兴的背景与影响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从隋唐选官制度浅析分科考试对中国社会的影响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董豪煊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悠悠八十载，赓续大国责任 ——以中国远征军入缅抗战为视角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施景源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两税法“量以制入”的影响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温州市瓯海区第一高级中学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程温婧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徐盛超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从《女诫》看汉代女性观——绣屏深处的千年回眸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陈奥依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桃李不言，自下成蹊 ——记三爷爷叶可久`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戴祺豪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父亲与锁厂的故事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谷依恬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祖父：历劫铸辉的征途者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方奕璇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“小试农改，点当代星火”——从安徽凤阳小岗村看改革开放对社会发展的启示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从叶适看永嘉学派：南宋变革思潮的现代启示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科举桎梏与平等之路：女性社会分工的历史嬗变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少女贞德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温州市啸秋中学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胡锦翔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《佛音入葬—浅谈古代丧葬文化中的佛教元素》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温州东瓯中学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弛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《出师表：蜀汉长明》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温州世外高级中学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王梓恒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乡野变迁：包产三权更迭记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刘锌茹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沙书广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宋代妇女经济地位的“悖论”——探究宋代妇女经济地位的变迁与影响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温州市沙城高级中学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秦轩怡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刘华、林怡瑾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三等奖（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名）</w:t>
      </w:r>
    </w:p>
    <w:tbl>
      <w:tblPr>
        <w:tblStyle w:val="5"/>
        <w:tblW w:w="9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1"/>
        <w:gridCol w:w="2561"/>
        <w:gridCol w:w="1133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经世致用温州精神，传承万代筑梦中华——以永嘉书院、永嘉蚕学馆为例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卢霄羽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殷墟——南渡北归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吴丞轩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浅析清末新政与清朝覆灭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温州第二高级中学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重温“赶考对”，走好新时代“赶考”路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工业革命：重塑世界格局的动力——谈工业革命的全方位影响与当代启示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温州市第二外国语学校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窦旭阳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初探妙果寺的发展对温州的影响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温州市第八高级中学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向奥宇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《大唐的桎梏困局——浅析安史之乱因与果》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温州第十四高级中学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林熙韩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浅谈费孝通精神品质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温州第十四高级中学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吴笑侬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玄奘西行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项锦浩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刺杀希特勒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岁月流金，锡器留韵：温州锡艺的历史回响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倪悦曦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爱汝一念，勇于就死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温州市第二十二中学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迁都洛阳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大清重臣——李鸿章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历史的十字路口与中国的选择——中国资本主义萌芽初探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谭富乐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永嘉盐场晒繁华，永嘉精神强国家——寺前街复兴背后永嘉精神初探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温州话：一缕穿越千年的文化韵音探析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近代温州钱庄盛极而“衰”内在逻辑的探析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龙眼窥红山—浅谈红山文化龙形玉器及其影响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国科温州附属高级中学（龙湾区永强中学）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林怡涵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潘冰心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《魏玛德国的统治危机——浅析纳粹党上台的条件》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《浅析改革开放新时期柳州微型汽车工业产生与发展的原因》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《千年商港 海丝记忆——对温州在海上丝绸之路中的贸易地位变迁的研究》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徐睿颖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《功在千秋——浅谈隋炀帝的历史功绩》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雷书恒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《范式革命：从三次产业革命透视信息革命的颠覆性与应对策略》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瓯江潮涌：温州经济发展模式与文化底蕴的交融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丁纤惠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董潇茹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天下熙熙，皆为利来——中国古代海上贸易与外交的探究与思考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黄婕妤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往昔繁华将歇，盛世残章待尽--论乾隆时期清朝的由盛转衰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施祥飞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交融与共生：海上丝绸之路视角下温州茶文化的传承与发展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邓伊可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她力量——浅探中外女性争取选举权的历程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探字寻祖——从小家谱探中国古代族谱发展史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温州科技高级中学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《木字流芳》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温州市瓯海区三溪中学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周妤曦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鸦片战争失败的原因与反思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温州市洞头区第一中学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齐辰菲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许涟漪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安史之乱：盛唐的转折点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温州市洞头区第一中学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汪星彤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许涟漪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探究陆王心学在明代盛行的原因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温州艺术学校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风雨同舟三十年—我的外婆与外公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  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墙绘到文化传媒——父亲的创业征途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谭芮淇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在灰烬中绽放出生命的花火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温州人文高级中学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从“乒乓外交”观“大国外交”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历史周期律的多元维度解析与现当代破解路径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从朱元璋传位看专制帝王的困局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温州市第五十一中学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镜花水月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温州外国语高级中学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项欣怡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领路人毛泽东：从人民中来，再回人民中去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温州外国语高级中学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从工业革命中寻找现今社会发展的因素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温州市啸秋中学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改革开放:破局、创新与传承——基于国家战略与温州实践的双向视角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温州市啸秋中学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驼铃遥过汉，丝锦到黎轩——探究两汉丝绸之路的形成及当今启示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温州市第六十一中学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郑卢桂羽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《浅析新文化运动的革命性与创新性》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温州东瓯中学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商鞅变法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温州育英实验学校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段亦欣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沙书广</w:t>
            </w:r>
          </w:p>
        </w:tc>
      </w:tr>
    </w:tbl>
    <w:p>
      <w:pPr>
        <w:jc w:val="center"/>
        <w:rPr>
          <w:sz w:val="24"/>
        </w:rPr>
      </w:pPr>
      <w:r>
        <w:rPr>
          <w:sz w:val="24"/>
        </w:rPr>
        <w:tab/>
      </w:r>
    </w:p>
    <w:p>
      <w:pPr>
        <w:ind w:firstLine="480" w:firstLineChars="200"/>
        <w:jc w:val="left"/>
        <w:rPr>
          <w:sz w:val="24"/>
        </w:rPr>
      </w:pPr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TZkZmQ5MTM1MzVmMjViOWNiODI5ODQ5ZTk2YjAifQ=="/>
  </w:docVars>
  <w:rsids>
    <w:rsidRoot w:val="7F7DEF9C"/>
    <w:rsid w:val="000500BF"/>
    <w:rsid w:val="001069F1"/>
    <w:rsid w:val="001A653E"/>
    <w:rsid w:val="00244BE6"/>
    <w:rsid w:val="00282CC2"/>
    <w:rsid w:val="00316EBE"/>
    <w:rsid w:val="00344FD9"/>
    <w:rsid w:val="00383273"/>
    <w:rsid w:val="00385E2C"/>
    <w:rsid w:val="003F136C"/>
    <w:rsid w:val="003F5C53"/>
    <w:rsid w:val="004100E1"/>
    <w:rsid w:val="00436655"/>
    <w:rsid w:val="0044194D"/>
    <w:rsid w:val="00457719"/>
    <w:rsid w:val="004A4FB3"/>
    <w:rsid w:val="005214F7"/>
    <w:rsid w:val="00542676"/>
    <w:rsid w:val="005527CB"/>
    <w:rsid w:val="005B53FC"/>
    <w:rsid w:val="006115A5"/>
    <w:rsid w:val="00682632"/>
    <w:rsid w:val="006878A6"/>
    <w:rsid w:val="00687D11"/>
    <w:rsid w:val="0069649E"/>
    <w:rsid w:val="00697C6D"/>
    <w:rsid w:val="006F564A"/>
    <w:rsid w:val="0072296E"/>
    <w:rsid w:val="007342AD"/>
    <w:rsid w:val="007545E0"/>
    <w:rsid w:val="00861995"/>
    <w:rsid w:val="00873ABE"/>
    <w:rsid w:val="008740EA"/>
    <w:rsid w:val="0088377F"/>
    <w:rsid w:val="008C6577"/>
    <w:rsid w:val="00931D9C"/>
    <w:rsid w:val="00933096"/>
    <w:rsid w:val="00982810"/>
    <w:rsid w:val="00A13314"/>
    <w:rsid w:val="00B4798F"/>
    <w:rsid w:val="00B51115"/>
    <w:rsid w:val="00BA4CF3"/>
    <w:rsid w:val="00BB76BF"/>
    <w:rsid w:val="00C1260A"/>
    <w:rsid w:val="00C379AD"/>
    <w:rsid w:val="00C62EE8"/>
    <w:rsid w:val="00C847CE"/>
    <w:rsid w:val="00C940DE"/>
    <w:rsid w:val="00CC545C"/>
    <w:rsid w:val="00D03D60"/>
    <w:rsid w:val="00D60C6D"/>
    <w:rsid w:val="00D70BAD"/>
    <w:rsid w:val="00D90FD1"/>
    <w:rsid w:val="00DF3C15"/>
    <w:rsid w:val="00E17A31"/>
    <w:rsid w:val="00E50A38"/>
    <w:rsid w:val="00E522D3"/>
    <w:rsid w:val="00E71B6A"/>
    <w:rsid w:val="00E8778D"/>
    <w:rsid w:val="00ED2141"/>
    <w:rsid w:val="00F17FBA"/>
    <w:rsid w:val="00F34EA3"/>
    <w:rsid w:val="00F47449"/>
    <w:rsid w:val="00FC0B72"/>
    <w:rsid w:val="00FF7766"/>
    <w:rsid w:val="140D6614"/>
    <w:rsid w:val="14132E74"/>
    <w:rsid w:val="1CD36AD3"/>
    <w:rsid w:val="21731F8D"/>
    <w:rsid w:val="254A62E0"/>
    <w:rsid w:val="35915B5A"/>
    <w:rsid w:val="39291CF8"/>
    <w:rsid w:val="3D932E36"/>
    <w:rsid w:val="40954BBE"/>
    <w:rsid w:val="47FB5959"/>
    <w:rsid w:val="4BAC2B1F"/>
    <w:rsid w:val="4EED2439"/>
    <w:rsid w:val="502367B8"/>
    <w:rsid w:val="57BF7879"/>
    <w:rsid w:val="5BE1031C"/>
    <w:rsid w:val="63AB4ACD"/>
    <w:rsid w:val="69E06A0A"/>
    <w:rsid w:val="6B331E5E"/>
    <w:rsid w:val="6B5640EC"/>
    <w:rsid w:val="6F6D2C38"/>
    <w:rsid w:val="71167FA1"/>
    <w:rsid w:val="767E6044"/>
    <w:rsid w:val="76C8744A"/>
    <w:rsid w:val="77B18B9B"/>
    <w:rsid w:val="78868DA0"/>
    <w:rsid w:val="7F7DEF9C"/>
    <w:rsid w:val="EDEF1C47"/>
    <w:rsid w:val="F7F6555E"/>
    <w:rsid w:val="FCCA98D8"/>
    <w:rsid w:val="FF7BA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3522</Words>
  <Characters>3545</Characters>
  <Lines>36</Lines>
  <Paragraphs>10</Paragraphs>
  <TotalTime>7</TotalTime>
  <ScaleCrop>false</ScaleCrop>
  <LinksUpToDate>false</LinksUpToDate>
  <CharactersWithSpaces>3616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2023-03-11T02:48:00Z</dcterms:created>
  <dc:creator>Cathy-小芸</dc:creator>
  <cp:lastModifiedBy>Administrator</cp:lastModifiedBy>
  <dcterms:modified xsi:type="dcterms:W3CDTF">2025-06-09T08:12:13Z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1A5433B04CF8470E8CB0BD8C8023F879_13</vt:lpwstr>
  </property>
  <property fmtid="{D5CDD505-2E9C-101B-9397-08002B2CF9AE}" pid="4" name="KSOTemplateDocerSaveRecord">
    <vt:lpwstr>eyJoZGlkIjoiM2EwNWJjM2I5MmY2NjcwZDQwMzgzMGVkYzE2ZTI3ZWIiLCJ1c2VySWQiOiI0NTUyNTc0NjUifQ==</vt:lpwstr>
  </property>
</Properties>
</file>